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027" w:rsidRPr="00BB7E3D" w:rsidRDefault="009E4027" w:rsidP="009E4027">
      <w:pPr>
        <w:pStyle w:val="a3"/>
        <w:numPr>
          <w:ilvl w:val="0"/>
          <w:numId w:val="1"/>
        </w:numPr>
        <w:jc w:val="center"/>
        <w:rPr>
          <w:rFonts w:eastAsia="Calibri"/>
          <w:sz w:val="28"/>
          <w:szCs w:val="28"/>
          <w:lang w:eastAsia="en-US"/>
        </w:rPr>
      </w:pPr>
      <w:r w:rsidRPr="00BB7E3D">
        <w:rPr>
          <w:rFonts w:eastAsia="Calibri"/>
          <w:sz w:val="28"/>
          <w:szCs w:val="28"/>
          <w:lang w:eastAsia="en-US"/>
        </w:rPr>
        <w:t>Содержание учебного предмета</w:t>
      </w:r>
      <w:r w:rsidR="00D11570">
        <w:rPr>
          <w:rFonts w:eastAsia="Calibri"/>
          <w:sz w:val="28"/>
          <w:szCs w:val="28"/>
          <w:lang w:eastAsia="en-US"/>
        </w:rPr>
        <w:t>.</w:t>
      </w:r>
      <w:bookmarkStart w:id="0" w:name="_GoBack"/>
      <w:bookmarkEnd w:id="0"/>
    </w:p>
    <w:p w:rsidR="009E4027" w:rsidRPr="000A3FA9" w:rsidRDefault="009E4027" w:rsidP="009E4027"/>
    <w:p w:rsidR="009E4027" w:rsidRDefault="009E4027" w:rsidP="009E4027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6"/>
        <w:gridCol w:w="4551"/>
        <w:gridCol w:w="1156"/>
        <w:gridCol w:w="1817"/>
        <w:gridCol w:w="6200"/>
      </w:tblGrid>
      <w:tr w:rsidR="009E4027" w:rsidRPr="00265EA3" w:rsidTr="00646CA3">
        <w:trPr>
          <w:cantSplit/>
          <w:trHeight w:val="2190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27" w:rsidRPr="00265EA3" w:rsidRDefault="009E4027" w:rsidP="00C343AD">
            <w:pPr>
              <w:jc w:val="center"/>
              <w:rPr>
                <w:sz w:val="28"/>
                <w:szCs w:val="28"/>
              </w:rPr>
            </w:pPr>
            <w:r w:rsidRPr="00265EA3">
              <w:rPr>
                <w:sz w:val="28"/>
                <w:szCs w:val="28"/>
              </w:rPr>
              <w:t>№ п/п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27" w:rsidRPr="00265EA3" w:rsidRDefault="009E4027" w:rsidP="00C343AD">
            <w:pPr>
              <w:jc w:val="center"/>
              <w:rPr>
                <w:sz w:val="28"/>
                <w:szCs w:val="28"/>
              </w:rPr>
            </w:pPr>
            <w:r w:rsidRPr="00265EA3">
              <w:rPr>
                <w:sz w:val="28"/>
                <w:szCs w:val="28"/>
              </w:rPr>
              <w:t>Наименование раздела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27" w:rsidRPr="00265EA3" w:rsidRDefault="009E4027" w:rsidP="00C343AD">
            <w:pPr>
              <w:jc w:val="center"/>
              <w:rPr>
                <w:sz w:val="28"/>
                <w:szCs w:val="28"/>
              </w:rPr>
            </w:pPr>
            <w:r w:rsidRPr="00265EA3">
              <w:rPr>
                <w:sz w:val="28"/>
                <w:szCs w:val="28"/>
              </w:rPr>
              <w:t>Всего часов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027" w:rsidRPr="00265EA3" w:rsidRDefault="009E4027" w:rsidP="00C343AD">
            <w:pPr>
              <w:jc w:val="center"/>
              <w:rPr>
                <w:sz w:val="28"/>
                <w:szCs w:val="28"/>
              </w:rPr>
            </w:pPr>
            <w:r w:rsidRPr="00265EA3">
              <w:rPr>
                <w:sz w:val="28"/>
                <w:szCs w:val="28"/>
              </w:rPr>
              <w:t>Из них практическая часть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027" w:rsidRPr="00265EA3" w:rsidRDefault="009E4027" w:rsidP="00C343AD">
            <w:pPr>
              <w:jc w:val="center"/>
              <w:rPr>
                <w:sz w:val="28"/>
                <w:szCs w:val="28"/>
              </w:rPr>
            </w:pPr>
            <w:r w:rsidRPr="00265EA3">
              <w:rPr>
                <w:sz w:val="28"/>
                <w:szCs w:val="28"/>
              </w:rPr>
              <w:t>Краткое содержание раздела</w:t>
            </w:r>
          </w:p>
        </w:tc>
      </w:tr>
      <w:tr w:rsidR="009E4027" w:rsidRPr="00265EA3" w:rsidTr="00646CA3">
        <w:trPr>
          <w:trHeight w:val="531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27" w:rsidRPr="00265EA3" w:rsidRDefault="009E4027" w:rsidP="00C343AD">
            <w:pPr>
              <w:jc w:val="center"/>
              <w:rPr>
                <w:sz w:val="28"/>
                <w:szCs w:val="28"/>
              </w:rPr>
            </w:pPr>
            <w:r w:rsidRPr="00265EA3">
              <w:rPr>
                <w:sz w:val="28"/>
                <w:szCs w:val="28"/>
              </w:rPr>
              <w:t>1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27" w:rsidRPr="00B85FCF" w:rsidRDefault="00B85FCF" w:rsidP="00C343AD">
            <w:pPr>
              <w:rPr>
                <w:sz w:val="28"/>
                <w:szCs w:val="28"/>
              </w:rPr>
            </w:pPr>
            <w:r w:rsidRPr="00B85FCF">
              <w:rPr>
                <w:sz w:val="28"/>
                <w:szCs w:val="28"/>
              </w:rPr>
              <w:t>Введение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27" w:rsidRPr="00265EA3" w:rsidRDefault="00B85FCF" w:rsidP="00C343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27" w:rsidRPr="00265EA3" w:rsidRDefault="0088587C" w:rsidP="00C343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27" w:rsidRPr="00265EA3" w:rsidRDefault="0088587C" w:rsidP="00C343AD">
            <w:pPr>
              <w:jc w:val="center"/>
              <w:rPr>
                <w:sz w:val="28"/>
                <w:szCs w:val="28"/>
              </w:rPr>
            </w:pPr>
            <w:r w:rsidRPr="00D32622">
              <w:rPr>
                <w:sz w:val="20"/>
                <w:szCs w:val="20"/>
              </w:rPr>
              <w:t>Что такое научный метод познания? Что и как изучает физика. Границы применимости физических законов. Использование физических знаний и методов.</w:t>
            </w:r>
          </w:p>
        </w:tc>
      </w:tr>
      <w:tr w:rsidR="009E4027" w:rsidRPr="00265EA3" w:rsidTr="00646CA3">
        <w:trPr>
          <w:trHeight w:val="549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27" w:rsidRPr="00265EA3" w:rsidRDefault="009E4027" w:rsidP="00C343AD">
            <w:pPr>
              <w:jc w:val="center"/>
              <w:rPr>
                <w:sz w:val="28"/>
                <w:szCs w:val="28"/>
              </w:rPr>
            </w:pPr>
            <w:r w:rsidRPr="00265EA3">
              <w:rPr>
                <w:sz w:val="28"/>
                <w:szCs w:val="28"/>
              </w:rPr>
              <w:t>2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27" w:rsidRPr="00B85FCF" w:rsidRDefault="00B85FCF" w:rsidP="00C343AD">
            <w:pPr>
              <w:rPr>
                <w:sz w:val="28"/>
                <w:szCs w:val="28"/>
              </w:rPr>
            </w:pPr>
            <w:r w:rsidRPr="00B85FCF">
              <w:rPr>
                <w:sz w:val="28"/>
                <w:szCs w:val="28"/>
              </w:rPr>
              <w:t>Основы механики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27" w:rsidRPr="00265EA3" w:rsidRDefault="00B85FCF" w:rsidP="00C343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27" w:rsidRPr="00265EA3" w:rsidRDefault="0088587C" w:rsidP="00C343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27" w:rsidRPr="00265EA3" w:rsidRDefault="00F81056" w:rsidP="00C343AD">
            <w:pPr>
              <w:jc w:val="center"/>
              <w:rPr>
                <w:sz w:val="28"/>
                <w:szCs w:val="28"/>
              </w:rPr>
            </w:pPr>
            <w:r w:rsidRPr="00D32622">
              <w:rPr>
                <w:sz w:val="20"/>
                <w:szCs w:val="20"/>
              </w:rPr>
              <w:t>Основные характеристики механического движения. Виды движения</w:t>
            </w:r>
            <w:r>
              <w:rPr>
                <w:sz w:val="20"/>
                <w:szCs w:val="20"/>
              </w:rPr>
              <w:t>.</w:t>
            </w:r>
            <w:r w:rsidRPr="00D32622">
              <w:rPr>
                <w:sz w:val="20"/>
                <w:szCs w:val="20"/>
              </w:rPr>
              <w:t xml:space="preserve"> Законы Ньютона, закон сохранения импульса. Закон всемирного тяготения.</w:t>
            </w:r>
          </w:p>
        </w:tc>
      </w:tr>
      <w:tr w:rsidR="009E4027" w:rsidRPr="00265EA3" w:rsidTr="00646CA3">
        <w:trPr>
          <w:trHeight w:val="547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27" w:rsidRPr="00265EA3" w:rsidRDefault="00B85FCF" w:rsidP="00C343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27" w:rsidRPr="00265EA3" w:rsidRDefault="00B85FCF" w:rsidP="00C343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Механические колебания, звук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27" w:rsidRPr="00265EA3" w:rsidRDefault="00B85FCF" w:rsidP="00C343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27" w:rsidRPr="00265EA3" w:rsidRDefault="0088587C" w:rsidP="00C343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056" w:rsidRPr="00D32622" w:rsidRDefault="00F81056" w:rsidP="00F81056">
            <w:pPr>
              <w:jc w:val="center"/>
              <w:rPr>
                <w:sz w:val="20"/>
                <w:szCs w:val="20"/>
              </w:rPr>
            </w:pPr>
            <w:r w:rsidRPr="00D32622">
              <w:rPr>
                <w:sz w:val="20"/>
                <w:szCs w:val="20"/>
              </w:rPr>
              <w:t>Исследование зависимости периода и частоты свободных колебаний математического маятника от его длинны.</w:t>
            </w:r>
          </w:p>
          <w:p w:rsidR="00F81056" w:rsidRPr="00D32622" w:rsidRDefault="00F81056" w:rsidP="00F81056">
            <w:pPr>
              <w:tabs>
                <w:tab w:val="left" w:pos="3228"/>
                <w:tab w:val="center" w:pos="8097"/>
              </w:tabs>
              <w:jc w:val="center"/>
              <w:rPr>
                <w:sz w:val="20"/>
                <w:szCs w:val="20"/>
              </w:rPr>
            </w:pPr>
            <w:r w:rsidRPr="00D32622">
              <w:rPr>
                <w:sz w:val="20"/>
                <w:szCs w:val="20"/>
              </w:rPr>
              <w:t>Механизм распространения упругих колебаний.</w:t>
            </w:r>
            <w:r w:rsidRPr="00D32622">
              <w:rPr>
                <w:sz w:val="20"/>
                <w:szCs w:val="20"/>
                <w:lang w:val="x-none"/>
              </w:rPr>
              <w:t xml:space="preserve"> Расчет характеристик колебательного и волнового движения. Объяснение волновых и резонансных явлений</w:t>
            </w:r>
            <w:r w:rsidRPr="00D32622">
              <w:rPr>
                <w:sz w:val="20"/>
                <w:szCs w:val="20"/>
              </w:rPr>
              <w:t>.</w:t>
            </w:r>
          </w:p>
          <w:p w:rsidR="009E4027" w:rsidRPr="00265EA3" w:rsidRDefault="009E4027" w:rsidP="00F81056">
            <w:pPr>
              <w:jc w:val="center"/>
              <w:rPr>
                <w:sz w:val="28"/>
                <w:szCs w:val="28"/>
              </w:rPr>
            </w:pPr>
          </w:p>
        </w:tc>
      </w:tr>
      <w:tr w:rsidR="009E4027" w:rsidRPr="00265EA3" w:rsidTr="00646CA3">
        <w:trPr>
          <w:trHeight w:val="553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27" w:rsidRPr="00265EA3" w:rsidRDefault="00B85FCF" w:rsidP="00C343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27" w:rsidRPr="00B85FCF" w:rsidRDefault="00B85FCF" w:rsidP="00C343AD">
            <w:pPr>
              <w:rPr>
                <w:sz w:val="28"/>
                <w:szCs w:val="28"/>
              </w:rPr>
            </w:pPr>
            <w:r w:rsidRPr="00B85FCF">
              <w:rPr>
                <w:bCs/>
                <w:color w:val="000000"/>
                <w:spacing w:val="-1"/>
                <w:sz w:val="28"/>
                <w:szCs w:val="28"/>
              </w:rPr>
              <w:t>Электромагнитные колебания и волны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27" w:rsidRPr="00265EA3" w:rsidRDefault="00B85FCF" w:rsidP="00C343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27" w:rsidRPr="00265EA3" w:rsidRDefault="0088587C" w:rsidP="00C343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056" w:rsidRPr="00D32622" w:rsidRDefault="00F81056" w:rsidP="00F81056">
            <w:pPr>
              <w:tabs>
                <w:tab w:val="left" w:pos="3228"/>
                <w:tab w:val="center" w:pos="8097"/>
              </w:tabs>
              <w:jc w:val="center"/>
              <w:rPr>
                <w:b/>
                <w:sz w:val="20"/>
                <w:szCs w:val="20"/>
              </w:rPr>
            </w:pPr>
            <w:r w:rsidRPr="00D32622">
              <w:rPr>
                <w:sz w:val="20"/>
                <w:szCs w:val="20"/>
              </w:rPr>
              <w:t xml:space="preserve">Существование магнитного поля вокруг проводника с электрическим током. Неоднородное и однородное магнитные поля. Магнитное поле соленоида. Переменный электрический ток. Устройство и принцип действия индукционного генератора. График </w:t>
            </w:r>
            <w:proofErr w:type="gramStart"/>
            <w:r w:rsidRPr="00D32622">
              <w:rPr>
                <w:sz w:val="20"/>
                <w:szCs w:val="20"/>
              </w:rPr>
              <w:t xml:space="preserve">зависимости  </w:t>
            </w:r>
            <w:r w:rsidRPr="00D32622">
              <w:rPr>
                <w:sz w:val="20"/>
                <w:szCs w:val="20"/>
                <w:lang w:val="en-US"/>
              </w:rPr>
              <w:t>I</w:t>
            </w:r>
            <w:proofErr w:type="gramEnd"/>
            <w:r w:rsidRPr="00D32622">
              <w:rPr>
                <w:sz w:val="20"/>
                <w:szCs w:val="20"/>
              </w:rPr>
              <w:t xml:space="preserve"> (</w:t>
            </w:r>
            <w:r w:rsidRPr="00D32622">
              <w:rPr>
                <w:sz w:val="20"/>
                <w:szCs w:val="20"/>
                <w:lang w:val="en-US"/>
              </w:rPr>
              <w:t>t</w:t>
            </w:r>
            <w:r w:rsidRPr="00D32622">
              <w:rPr>
                <w:sz w:val="20"/>
                <w:szCs w:val="20"/>
              </w:rPr>
              <w:t xml:space="preserve">) Индукционный ток, явление электромагнитной индукции, </w:t>
            </w:r>
            <w:proofErr w:type="spellStart"/>
            <w:r w:rsidRPr="00D32622">
              <w:rPr>
                <w:sz w:val="20"/>
                <w:szCs w:val="20"/>
              </w:rPr>
              <w:t>М.Фарадей</w:t>
            </w:r>
            <w:proofErr w:type="spellEnd"/>
            <w:r w:rsidRPr="00D32622">
              <w:rPr>
                <w:sz w:val="20"/>
                <w:szCs w:val="20"/>
              </w:rPr>
              <w:t>, магнитный  поток.</w:t>
            </w:r>
          </w:p>
          <w:p w:rsidR="00F81056" w:rsidRPr="00D32622" w:rsidRDefault="00F81056" w:rsidP="00F81056">
            <w:pPr>
              <w:jc w:val="center"/>
              <w:rPr>
                <w:sz w:val="20"/>
                <w:szCs w:val="20"/>
              </w:rPr>
            </w:pPr>
            <w:r w:rsidRPr="00D32622">
              <w:rPr>
                <w:sz w:val="20"/>
                <w:szCs w:val="20"/>
              </w:rPr>
              <w:t>Физическая суть явления самоиндукции. Индуктивность. Энергия магнитного поля тока.</w:t>
            </w:r>
            <w:r w:rsidRPr="00D32622">
              <w:rPr>
                <w:sz w:val="20"/>
                <w:szCs w:val="20"/>
                <w:lang w:val="x-none"/>
              </w:rPr>
              <w:t xml:space="preserve"> Исследования М. Фарадея. Явление электромагнитной индукции. Индукционный ток. Правило Ленца</w:t>
            </w:r>
            <w:r w:rsidRPr="00D32622">
              <w:rPr>
                <w:sz w:val="20"/>
                <w:szCs w:val="20"/>
              </w:rPr>
              <w:t>.</w:t>
            </w:r>
            <w:r w:rsidRPr="00D32622">
              <w:rPr>
                <w:sz w:val="20"/>
                <w:szCs w:val="20"/>
                <w:lang w:val="x-none"/>
              </w:rPr>
              <w:t xml:space="preserve"> Индуктивность. Самоиндукция. Применение и учет явления </w:t>
            </w:r>
            <w:proofErr w:type="spellStart"/>
            <w:r w:rsidRPr="00D32622">
              <w:rPr>
                <w:sz w:val="20"/>
                <w:szCs w:val="20"/>
                <w:lang w:val="x-none"/>
              </w:rPr>
              <w:t>самоидукции</w:t>
            </w:r>
            <w:proofErr w:type="spellEnd"/>
            <w:r w:rsidRPr="00D32622">
              <w:rPr>
                <w:sz w:val="20"/>
                <w:szCs w:val="20"/>
                <w:lang w:val="x-none"/>
              </w:rPr>
              <w:t xml:space="preserve"> в электротехнике</w:t>
            </w:r>
          </w:p>
          <w:p w:rsidR="009E4027" w:rsidRPr="00265EA3" w:rsidRDefault="009E4027" w:rsidP="00C343AD">
            <w:pPr>
              <w:jc w:val="center"/>
              <w:rPr>
                <w:sz w:val="28"/>
                <w:szCs w:val="28"/>
              </w:rPr>
            </w:pPr>
          </w:p>
        </w:tc>
      </w:tr>
      <w:tr w:rsidR="009E4027" w:rsidRPr="0088587C" w:rsidTr="00646CA3">
        <w:trPr>
          <w:trHeight w:val="1335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27" w:rsidRPr="0088587C" w:rsidRDefault="00B85FCF" w:rsidP="00C343AD">
            <w:pPr>
              <w:jc w:val="center"/>
              <w:rPr>
                <w:sz w:val="28"/>
                <w:szCs w:val="28"/>
              </w:rPr>
            </w:pPr>
            <w:r w:rsidRPr="0088587C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27" w:rsidRDefault="0088587C" w:rsidP="00C343AD">
            <w:pPr>
              <w:jc w:val="center"/>
              <w:rPr>
                <w:sz w:val="28"/>
                <w:szCs w:val="28"/>
              </w:rPr>
            </w:pPr>
            <w:r w:rsidRPr="0088587C">
              <w:rPr>
                <w:sz w:val="28"/>
                <w:szCs w:val="28"/>
              </w:rPr>
              <w:t>Строение атома и атомного ядра. Исп</w:t>
            </w:r>
            <w:r>
              <w:rPr>
                <w:sz w:val="28"/>
                <w:szCs w:val="28"/>
              </w:rPr>
              <w:t>ользование энергии атомных ядер</w:t>
            </w:r>
            <w:r w:rsidRPr="0088587C">
              <w:rPr>
                <w:sz w:val="28"/>
                <w:szCs w:val="28"/>
              </w:rPr>
              <w:t xml:space="preserve">  </w:t>
            </w:r>
          </w:p>
          <w:p w:rsidR="0088587C" w:rsidRDefault="0088587C" w:rsidP="00C343AD">
            <w:pPr>
              <w:jc w:val="center"/>
              <w:rPr>
                <w:sz w:val="28"/>
                <w:szCs w:val="28"/>
              </w:rPr>
            </w:pPr>
          </w:p>
          <w:p w:rsidR="0088587C" w:rsidRPr="0088587C" w:rsidRDefault="0088587C" w:rsidP="00C343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027" w:rsidRPr="0088587C" w:rsidRDefault="0088587C" w:rsidP="00C343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27" w:rsidRPr="0088587C" w:rsidRDefault="009E4027" w:rsidP="00C343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027" w:rsidRPr="0088587C" w:rsidRDefault="00F81056" w:rsidP="00C343AD">
            <w:pPr>
              <w:jc w:val="center"/>
              <w:rPr>
                <w:sz w:val="28"/>
                <w:szCs w:val="28"/>
              </w:rPr>
            </w:pPr>
            <w:r w:rsidRPr="00D32622">
              <w:rPr>
                <w:sz w:val="20"/>
                <w:szCs w:val="20"/>
              </w:rPr>
              <w:t>Открытие радиоактивности Беккерелем. Опыт по обнаружению сложного состава излучения. Альфа, бета и гамма частицы</w:t>
            </w:r>
            <w:r>
              <w:rPr>
                <w:sz w:val="20"/>
                <w:szCs w:val="20"/>
              </w:rPr>
              <w:t>.</w:t>
            </w:r>
            <w:r w:rsidRPr="00D32622">
              <w:rPr>
                <w:sz w:val="20"/>
                <w:szCs w:val="20"/>
              </w:rPr>
              <w:t xml:space="preserve"> Строение атома и атомного ядра. Знания о природе важнейших физических явлений окружающего мира и понимание смысла физических законов, раскрывающих связь изученных явлений; Э. Ферми, И.В. Курчатов, ядерное оружие, атомная энергетика, поглощенная доза излучения, эквивалентная доза излучения, коэффициент радиационного риска</w:t>
            </w:r>
            <w:r>
              <w:rPr>
                <w:sz w:val="20"/>
                <w:szCs w:val="20"/>
              </w:rPr>
              <w:t>.</w:t>
            </w:r>
          </w:p>
        </w:tc>
      </w:tr>
      <w:tr w:rsidR="0088587C" w:rsidRPr="0088587C" w:rsidTr="00646CA3">
        <w:trPr>
          <w:trHeight w:val="1335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87C" w:rsidRPr="0088587C" w:rsidRDefault="0088587C" w:rsidP="00C343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87C" w:rsidRDefault="0088587C" w:rsidP="0088587C">
            <w:pPr>
              <w:jc w:val="center"/>
              <w:rPr>
                <w:sz w:val="28"/>
                <w:szCs w:val="28"/>
              </w:rPr>
            </w:pPr>
          </w:p>
          <w:p w:rsidR="0088587C" w:rsidRDefault="0088587C" w:rsidP="0088587C">
            <w:pPr>
              <w:jc w:val="center"/>
              <w:rPr>
                <w:bCs/>
                <w:color w:val="000000"/>
                <w:spacing w:val="-1"/>
                <w:sz w:val="28"/>
                <w:szCs w:val="28"/>
              </w:rPr>
            </w:pPr>
            <w:r w:rsidRPr="0088587C">
              <w:rPr>
                <w:bCs/>
                <w:color w:val="000000"/>
                <w:spacing w:val="-1"/>
                <w:sz w:val="28"/>
                <w:szCs w:val="28"/>
              </w:rPr>
              <w:t>Астрономия. Строение и эволюция Вселенной</w:t>
            </w:r>
          </w:p>
          <w:p w:rsidR="0088587C" w:rsidRDefault="0088587C" w:rsidP="0088587C">
            <w:pPr>
              <w:jc w:val="center"/>
              <w:rPr>
                <w:bCs/>
                <w:color w:val="000000"/>
                <w:spacing w:val="-1"/>
                <w:sz w:val="28"/>
                <w:szCs w:val="28"/>
              </w:rPr>
            </w:pPr>
          </w:p>
          <w:p w:rsidR="0088587C" w:rsidRPr="0088587C" w:rsidRDefault="0088587C" w:rsidP="00C343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87C" w:rsidRDefault="0088587C" w:rsidP="00C343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87C" w:rsidRPr="0088587C" w:rsidRDefault="0088587C" w:rsidP="00C343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87C" w:rsidRPr="0088587C" w:rsidRDefault="00F81056" w:rsidP="00C343AD">
            <w:pPr>
              <w:jc w:val="center"/>
              <w:rPr>
                <w:sz w:val="28"/>
                <w:szCs w:val="28"/>
              </w:rPr>
            </w:pPr>
            <w:r w:rsidRPr="00D32622">
              <w:rPr>
                <w:sz w:val="20"/>
                <w:szCs w:val="20"/>
              </w:rPr>
              <w:t>Знания о природе важнейших физических явлений окружающего мира и пони</w:t>
            </w:r>
            <w:r>
              <w:rPr>
                <w:sz w:val="20"/>
                <w:szCs w:val="20"/>
              </w:rPr>
              <w:t>мание смысла физических законов.</w:t>
            </w:r>
          </w:p>
        </w:tc>
      </w:tr>
      <w:tr w:rsidR="0088587C" w:rsidRPr="0088587C" w:rsidTr="00646CA3">
        <w:trPr>
          <w:trHeight w:val="2192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87C" w:rsidRDefault="0088587C" w:rsidP="00C343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87C" w:rsidRDefault="0088587C" w:rsidP="0088587C">
            <w:pPr>
              <w:jc w:val="center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Повторение</w:t>
            </w:r>
          </w:p>
          <w:p w:rsidR="0088587C" w:rsidRDefault="0088587C" w:rsidP="0088587C">
            <w:pPr>
              <w:jc w:val="center"/>
              <w:rPr>
                <w:bCs/>
                <w:color w:val="000000"/>
                <w:spacing w:val="-1"/>
                <w:sz w:val="28"/>
                <w:szCs w:val="28"/>
              </w:rPr>
            </w:pPr>
          </w:p>
          <w:p w:rsidR="0088587C" w:rsidRDefault="0088587C" w:rsidP="0088587C">
            <w:pPr>
              <w:jc w:val="center"/>
              <w:rPr>
                <w:bCs/>
                <w:color w:val="000000"/>
                <w:spacing w:val="-1"/>
                <w:sz w:val="28"/>
                <w:szCs w:val="28"/>
              </w:rPr>
            </w:pPr>
          </w:p>
          <w:p w:rsidR="0088587C" w:rsidRDefault="0088587C" w:rsidP="0088587C">
            <w:pPr>
              <w:jc w:val="center"/>
              <w:rPr>
                <w:bCs/>
                <w:color w:val="000000"/>
                <w:spacing w:val="-1"/>
                <w:sz w:val="28"/>
                <w:szCs w:val="28"/>
              </w:rPr>
            </w:pPr>
          </w:p>
          <w:p w:rsidR="0088587C" w:rsidRDefault="0088587C" w:rsidP="0088587C">
            <w:pPr>
              <w:jc w:val="center"/>
              <w:rPr>
                <w:bCs/>
                <w:color w:val="000000"/>
                <w:spacing w:val="-1"/>
                <w:sz w:val="28"/>
                <w:szCs w:val="28"/>
              </w:rPr>
            </w:pPr>
          </w:p>
          <w:p w:rsidR="0088587C" w:rsidRDefault="0088587C" w:rsidP="00C343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87C" w:rsidRDefault="0088587C" w:rsidP="00C343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87C" w:rsidRPr="0088587C" w:rsidRDefault="0088587C" w:rsidP="00C343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87C" w:rsidRPr="0088587C" w:rsidRDefault="00F81056" w:rsidP="00C343AD">
            <w:pPr>
              <w:jc w:val="center"/>
              <w:rPr>
                <w:sz w:val="28"/>
                <w:szCs w:val="28"/>
              </w:rPr>
            </w:pPr>
            <w:r w:rsidRPr="00D32622">
              <w:rPr>
                <w:sz w:val="20"/>
                <w:szCs w:val="20"/>
              </w:rPr>
              <w:t>Квантовые явления</w:t>
            </w:r>
            <w:r w:rsidRPr="00D32622">
              <w:rPr>
                <w:bCs/>
                <w:sz w:val="20"/>
                <w:szCs w:val="20"/>
              </w:rPr>
              <w:t xml:space="preserve"> Световые явления. Строение атома и атомного ядра</w:t>
            </w:r>
            <w:r>
              <w:rPr>
                <w:bCs/>
                <w:sz w:val="20"/>
                <w:szCs w:val="20"/>
              </w:rPr>
              <w:t>.</w:t>
            </w:r>
          </w:p>
        </w:tc>
      </w:tr>
    </w:tbl>
    <w:p w:rsidR="00D110A6" w:rsidRPr="0088587C" w:rsidRDefault="00D110A6">
      <w:pPr>
        <w:rPr>
          <w:sz w:val="28"/>
          <w:szCs w:val="28"/>
        </w:rPr>
      </w:pPr>
    </w:p>
    <w:sectPr w:rsidR="00D110A6" w:rsidRPr="0088587C" w:rsidSect="009E402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273A04"/>
    <w:multiLevelType w:val="hybridMultilevel"/>
    <w:tmpl w:val="167E5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027"/>
    <w:rsid w:val="00646CA3"/>
    <w:rsid w:val="0088587C"/>
    <w:rsid w:val="009E4027"/>
    <w:rsid w:val="00B85FCF"/>
    <w:rsid w:val="00D110A6"/>
    <w:rsid w:val="00D11570"/>
    <w:rsid w:val="00F81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D366BF-E82F-4768-9035-041481DE5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0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40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Дилара Мухамедьярова</dc:creator>
  <cp:keywords/>
  <dc:description/>
  <cp:lastModifiedBy>Дилара Мухамедьярова</cp:lastModifiedBy>
  <cp:revision>4</cp:revision>
  <dcterms:created xsi:type="dcterms:W3CDTF">2016-09-22T16:55:00Z</dcterms:created>
  <dcterms:modified xsi:type="dcterms:W3CDTF">2017-03-05T09:39:00Z</dcterms:modified>
</cp:coreProperties>
</file>